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教学管理系统</w:t>
      </w:r>
      <w:r>
        <w:rPr>
          <w:b/>
          <w:sz w:val="28"/>
        </w:rPr>
        <w:t>会议室</w:t>
      </w:r>
      <w:r>
        <w:rPr>
          <w:rFonts w:hint="eastAsia"/>
          <w:b/>
          <w:sz w:val="28"/>
        </w:rPr>
        <w:t>网上预约和结算</w:t>
      </w:r>
      <w:r>
        <w:rPr>
          <w:b/>
          <w:sz w:val="28"/>
        </w:rPr>
        <w:t>流程</w:t>
      </w: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s1027" o:spid="_x0000_s1027" o:spt="1" style="position:absolute;left:0pt;margin-left:53.25pt;margin-top:16.05pt;height:41.25pt;width:310.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借用人预约会议室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shape id="_x0000_s1040" o:spid="_x0000_s1040" o:spt="67" type="#_x0000_t67" style="position:absolute;left:0pt;margin-left:201pt;margin-top:26.1pt;height:19.5pt;width:14.2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s1028" o:spid="_x0000_s1028" o:spt="1" style="position:absolute;left:0pt;margin-left:53.25pt;margin-top:18.15pt;height:41.25pt;width:310.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借用单位审核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shape id="_x0000_s1041" o:spid="_x0000_s1041" o:spt="67" type="#_x0000_t67" style="position:absolute;left:0pt;margin-left:201pt;margin-top:28.2pt;height:19.5pt;width:14.2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s1029" o:spid="_x0000_s1029" o:spt="1" style="position:absolute;left:0pt;margin-left:53.25pt;margin-top:25.5pt;height:41.25pt;width:310.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教务处审批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center"/>
        <w:rPr>
          <w:b/>
          <w:sz w:val="28"/>
        </w:rPr>
      </w:pPr>
    </w:p>
    <w:p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shape id="_x0000_s1042" o:spid="_x0000_s1042" o:spt="67" type="#_x0000_t67" style="position:absolute;left:0pt;margin-left:201pt;margin-top:4.35pt;height:19.5pt;width:14.2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28"/>
        </w:rPr>
        <w:pict>
          <v:rect id="_x0000_s1030" o:spid="_x0000_s1030" o:spt="1" style="position:absolute;left:0pt;margin-left:53.25pt;margin-top:28.35pt;height:41.25pt;width:310.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借用单位按时使用会议室，会议室管理员确认使用情况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rPr>
          <w:b/>
          <w:sz w:val="28"/>
        </w:rPr>
      </w:pP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7" o:spid="_x0000_s1047" o:spt="67" type="#_x0000_t67" style="position:absolute;left:0pt;margin-left:264.25pt;margin-top:7.2pt;height:19.5pt;width:14.25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28"/>
        </w:rPr>
        <w:pict>
          <v:shape id="_x0000_s1048" o:spid="_x0000_s1048" o:spt="67" type="#_x0000_t67" style="position:absolute;left:0pt;margin-left:108.25pt;margin-top:7.2pt;height:19.5pt;width:14.25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28"/>
        </w:rPr>
        <w:pict>
          <v:rect id="_x0000_s1033" o:spid="_x0000_s1033" o:spt="1" style="position:absolute;left:0pt;margin-left:60pt;margin-top:30.45pt;height:41.25pt;width:111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内部活动使用免费会议室</w:t>
                  </w:r>
                  <w:r>
                    <w:rPr>
                      <w:rFonts w:hint="eastAsia"/>
                      <w:b/>
                      <w:szCs w:val="20"/>
                    </w:rPr>
                    <w:t>，</w:t>
                  </w:r>
                  <w:r>
                    <w:rPr>
                      <w:b/>
                      <w:szCs w:val="20"/>
                    </w:rPr>
                    <w:t>流程结束</w:t>
                  </w:r>
                </w:p>
              </w:txbxContent>
            </v:textbox>
          </v:rect>
        </w:pict>
      </w:r>
      <w:r>
        <w:rPr>
          <w:b/>
          <w:sz w:val="28"/>
        </w:rPr>
        <w:pict>
          <v:rect id="_x0000_s1036" o:spid="_x0000_s1036" o:spt="1" style="position:absolute;left:0pt;margin-left:185.25pt;margin-top:30.45pt;height:41.25pt;width:178.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使用收费会议室后</w:t>
                  </w:r>
                  <w:r>
                    <w:rPr>
                      <w:rFonts w:hint="eastAsia"/>
                      <w:b/>
                      <w:szCs w:val="20"/>
                    </w:rPr>
                    <w:t>14天内，</w:t>
                  </w:r>
                  <w:r>
                    <w:rPr>
                      <w:b/>
                      <w:szCs w:val="20"/>
                    </w:rPr>
                    <w:t>借用人进行</w:t>
                  </w:r>
                  <w:r>
                    <w:rPr>
                      <w:rFonts w:hint="eastAsia"/>
                      <w:b/>
                      <w:szCs w:val="20"/>
                    </w:rPr>
                    <w:t>“</w:t>
                  </w:r>
                  <w:r>
                    <w:rPr>
                      <w:b/>
                      <w:szCs w:val="20"/>
                    </w:rPr>
                    <w:t>会议室借用确认</w:t>
                  </w:r>
                  <w:r>
                    <w:rPr>
                      <w:rFonts w:hint="eastAsia"/>
                      <w:b/>
                      <w:szCs w:val="20"/>
                    </w:rPr>
                    <w:t>”。</w:t>
                  </w:r>
                </w:p>
              </w:txbxContent>
            </v:textbox>
          </v:rect>
        </w:pict>
      </w:r>
    </w:p>
    <w:p>
      <w:pPr>
        <w:spacing w:line="360" w:lineRule="auto"/>
        <w:rPr>
          <w:b/>
          <w:sz w:val="28"/>
        </w:rPr>
      </w:pP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3" o:spid="_x0000_s1043" o:spt="67" type="#_x0000_t67" style="position:absolute;left:0pt;margin-left:264.25pt;margin-top:9.3pt;height:19.5pt;width:14.25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2" o:spid="_x0000_s1032" o:spt="1" style="position:absolute;left:0pt;margin-left:185.25pt;margin-top:5.1pt;height:41.25pt;width:178.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结算经办人提交《会议室结算单》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4" o:spid="_x0000_s1044" o:spt="67" type="#_x0000_t67" style="position:absolute;left:0pt;margin-left:264.25pt;margin-top:15.15pt;height:19.5pt;width:14.25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5" o:spid="_x0000_s1035" o:spt="1" style="position:absolute;left:0pt;margin-left:185.25pt;margin-top:15.45pt;height:41.25pt;width:178.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结算审核人审核《会议室结算单》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5" o:spid="_x0000_s1045" o:spt="67" type="#_x0000_t67" style="position:absolute;left:0pt;margin-left:264.25pt;margin-top:25.5pt;height:19.5pt;width:14.25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8" o:spid="_x0000_s1038" o:spt="1" style="position:absolute;left:0pt;margin-left:184.5pt;margin-top:21.3pt;height:41.25pt;width:178.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结算经办人凭《会议室结算单》和《用款申请单》到财务处缴费</w:t>
                  </w:r>
                </w:p>
              </w:txbxContent>
            </v:textbox>
          </v:rect>
        </w:pict>
      </w:r>
    </w:p>
    <w:p>
      <w:pPr>
        <w:spacing w:line="360" w:lineRule="auto"/>
        <w:rPr>
          <w:b/>
          <w:sz w:val="28"/>
        </w:rPr>
      </w:pP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6" o:spid="_x0000_s1046" o:spt="67" type="#_x0000_t67" style="position:absolute;left:0pt;margin-left:264.25pt;margin-top:0.15pt;height:19.5pt;width:14.25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9" o:spid="_x0000_s1039" o:spt="1" style="position:absolute;left:0pt;margin-left:184.5pt;margin-top:0.45pt;height:41.25pt;width:178.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结算经办人将《会议室结算单》送教务处备案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50" o:spid="_x0000_s1050" o:spt="67" type="#_x0000_t67" style="position:absolute;left:0pt;margin-left:264.25pt;margin-top:10.5pt;height:19.5pt;width:14.25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49" o:spid="_x0000_s1049" o:spt="1" style="position:absolute;left:0pt;margin-left:185.25pt;margin-top:7.05pt;height:41.25pt;width:178.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流程结束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教学管理系统会议室申请和结算说明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一、会议室列表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详细列出本系统可预约会议室和会议室基本情况，并可查看借用情况。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二、会议室借用申请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1、按提示填写预约申请，红色线提示为必填项。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2、先确定是否内部活动，再选择会议室。内部活动默认为否，如果为内部活动，请打勾，显示部分会议室免费，非内部活动显示所有会议室算费，最后显示费用，内部活动使用免费会议室，合计费用为0。</w:t>
      </w:r>
    </w:p>
    <w:p>
      <w:pPr>
        <w:spacing w:line="360" w:lineRule="auto"/>
        <w:rPr>
          <w:sz w:val="24"/>
        </w:rPr>
      </w:pPr>
      <w:r>
        <w:rPr>
          <w:sz w:val="24"/>
        </w:rPr>
        <w:t>显示如下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内部活动                                   内部活动</w:t>
      </w:r>
    </w:p>
    <w:p>
      <w:pPr>
        <w:spacing w:line="360" w:lineRule="auto"/>
        <w:ind w:firstLine="602" w:firstLineChars="250"/>
        <w:rPr>
          <w:b/>
          <w:sz w:val="24"/>
        </w:rPr>
      </w:pPr>
      <w:r>
        <w:rPr>
          <w:b/>
          <w:sz w:val="24"/>
        </w:rPr>
        <w:pict>
          <v:rect id="_x0000_s1026" o:spid="_x0000_s1026" o:spt="1" style="position:absolute;left:0pt;flip:y;margin-left:12pt;margin-top:6pt;height:10pt;width:12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eastAsia"/>
          <w:b/>
          <w:sz w:val="24"/>
        </w:rPr>
        <w:t xml:space="preserve">否 （所有会议室收费）                是（部分会议室免费）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3、会议室租借举办讲座，请填写讲座主题，主讲人姓名和所在单位，否则将被退回。例如：讲座主题为大学生简历制作，主讲人张三，文学院教师。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4、会议室借用时间含布置场地时间。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三、会议室借用确认</w:t>
      </w:r>
    </w:p>
    <w:p>
      <w:pPr>
        <w:spacing w:line="360" w:lineRule="auto"/>
        <w:ind w:firstLine="470" w:firstLineChars="196"/>
        <w:rPr>
          <w:sz w:val="24"/>
        </w:rPr>
      </w:pPr>
      <w:r>
        <w:rPr>
          <w:rFonts w:hint="eastAsia"/>
          <w:sz w:val="24"/>
        </w:rPr>
        <w:t>借用单位按时使用收费会议室后14天内，借用人对借用进行确认和结算。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四、会议室结算</w:t>
      </w:r>
    </w:p>
    <w:p>
      <w:pPr>
        <w:spacing w:line="360" w:lineRule="auto"/>
        <w:ind w:firstLine="470" w:firstLineChars="196"/>
        <w:rPr>
          <w:sz w:val="24"/>
        </w:rPr>
      </w:pPr>
      <w:r>
        <w:rPr>
          <w:rFonts w:hint="eastAsia"/>
          <w:sz w:val="24"/>
        </w:rPr>
        <w:t>借用单位按时使用收费会议室后14天内，借用单位对使用收费会议室进行结算。结算经办人操作： 新建</w:t>
      </w:r>
      <w:r>
        <w:rPr>
          <w:sz w:val="24"/>
        </w:rPr>
        <w:t>—</w:t>
      </w:r>
      <w:r>
        <w:rPr>
          <w:rFonts w:hint="eastAsia"/>
          <w:sz w:val="24"/>
        </w:rPr>
        <w:t xml:space="preserve"> 选择结算项目</w:t>
      </w:r>
      <w:r>
        <w:rPr>
          <w:sz w:val="24"/>
        </w:rPr>
        <w:t>—</w:t>
      </w:r>
      <w:r>
        <w:rPr>
          <w:rFonts w:hint="eastAsia"/>
          <w:sz w:val="24"/>
        </w:rPr>
        <w:t xml:space="preserve"> 填写结算说明 </w:t>
      </w:r>
      <w:r>
        <w:rPr>
          <w:sz w:val="24"/>
        </w:rPr>
        <w:t>—</w:t>
      </w:r>
      <w:r>
        <w:rPr>
          <w:rFonts w:hint="eastAsia"/>
          <w:sz w:val="24"/>
        </w:rPr>
        <w:t>保存 -</w:t>
      </w:r>
      <w:r>
        <w:rPr>
          <w:sz w:val="24"/>
        </w:rPr>
        <w:t>–</w:t>
      </w:r>
      <w:r>
        <w:rPr>
          <w:rFonts w:hint="eastAsia"/>
          <w:sz w:val="24"/>
        </w:rPr>
        <w:t>提交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结算经办人在结算审核人审核后打印《会议室结算单》，请使用浏览器自带打印方式</w:t>
      </w:r>
      <w:r>
        <w:rPr>
          <w:b/>
          <w:sz w:val="24"/>
          <w:szCs w:val="24"/>
        </w:rPr>
        <w:t>CTRL+P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打印结算单</w:t>
      </w:r>
      <w:r>
        <w:rPr>
          <w:rFonts w:hint="eastAsia"/>
          <w:sz w:val="24"/>
          <w:szCs w:val="24"/>
        </w:rPr>
        <w:t>。（结算单样板请看附件1）</w:t>
      </w:r>
      <w:r>
        <w:rPr>
          <w:rFonts w:hint="eastAsia"/>
          <w:b/>
          <w:sz w:val="24"/>
          <w:szCs w:val="24"/>
        </w:rPr>
        <w:t>请务必在每次会议室使用后14天内完成结算，并把财务处盖章的《会议室结算单》送教务处备案，没按时缴费系统将自动暂停借用单位借用会议室权限。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五、校办要求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珠海园区各单位邀请校外人员或单位面向园区师生举办的、教学计划之外的形势报告会、研讨会、讲座论坛等活动，以及校外单位租用珠海园区场所组织的报告、培训、宣讲、咨询、讲座等活动，请按学校要求在OA填写审批中心行政部表格《</w:t>
      </w:r>
      <w:r>
        <w:rPr>
          <w:b/>
          <w:bCs/>
        </w:rPr>
        <w:t>境内讲座、论坛、活动、户外宣传品申请表</w:t>
      </w:r>
      <w:r>
        <w:rPr>
          <w:rFonts w:hint="eastAsia"/>
          <w:sz w:val="24"/>
        </w:rPr>
        <w:t>》。具体表格填写问题请联系新闻中心王薇老师，OA审批通过后请截图发给教务处，教务处按申请审批会议室。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附件1 会议室结算单样板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drawing>
          <wp:inline distT="0" distB="0" distL="0" distR="0">
            <wp:extent cx="5274310" cy="3816985"/>
            <wp:effectExtent l="19050" t="0" r="2540" b="0"/>
            <wp:docPr id="1" name="图片 1" descr="C:\Users\ADMINI~1\AppData\Local\Temp\WeChat Files\dfbd98f6fd66436f5dea93f03d452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dfbd98f6fd66436f5dea93f03d4526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42C"/>
    <w:rsid w:val="00012605"/>
    <w:rsid w:val="000321D3"/>
    <w:rsid w:val="00043B37"/>
    <w:rsid w:val="00050445"/>
    <w:rsid w:val="0005097B"/>
    <w:rsid w:val="0005110E"/>
    <w:rsid w:val="00085B8B"/>
    <w:rsid w:val="00096BD4"/>
    <w:rsid w:val="000D4403"/>
    <w:rsid w:val="000F004F"/>
    <w:rsid w:val="000F0BFF"/>
    <w:rsid w:val="00101170"/>
    <w:rsid w:val="00132DC5"/>
    <w:rsid w:val="0019445F"/>
    <w:rsid w:val="001A10FC"/>
    <w:rsid w:val="001A156F"/>
    <w:rsid w:val="001C629C"/>
    <w:rsid w:val="001D114A"/>
    <w:rsid w:val="001E06B2"/>
    <w:rsid w:val="001E1CCB"/>
    <w:rsid w:val="001E528E"/>
    <w:rsid w:val="001E6E53"/>
    <w:rsid w:val="001F041D"/>
    <w:rsid w:val="001F48D1"/>
    <w:rsid w:val="0021516D"/>
    <w:rsid w:val="00257F31"/>
    <w:rsid w:val="002709CE"/>
    <w:rsid w:val="002A0F25"/>
    <w:rsid w:val="002B72EB"/>
    <w:rsid w:val="002F07AC"/>
    <w:rsid w:val="002F7731"/>
    <w:rsid w:val="003A10CC"/>
    <w:rsid w:val="003A476A"/>
    <w:rsid w:val="003B6A63"/>
    <w:rsid w:val="0041571A"/>
    <w:rsid w:val="00421EC1"/>
    <w:rsid w:val="00435158"/>
    <w:rsid w:val="00441FC9"/>
    <w:rsid w:val="00455E78"/>
    <w:rsid w:val="00460B3F"/>
    <w:rsid w:val="004B2640"/>
    <w:rsid w:val="004E51FB"/>
    <w:rsid w:val="00503960"/>
    <w:rsid w:val="005075AD"/>
    <w:rsid w:val="0055495C"/>
    <w:rsid w:val="005752F9"/>
    <w:rsid w:val="005C759B"/>
    <w:rsid w:val="005D1799"/>
    <w:rsid w:val="005D3D15"/>
    <w:rsid w:val="005E077A"/>
    <w:rsid w:val="005F1B4A"/>
    <w:rsid w:val="00600AC2"/>
    <w:rsid w:val="00631256"/>
    <w:rsid w:val="006512D4"/>
    <w:rsid w:val="00651566"/>
    <w:rsid w:val="00651A8B"/>
    <w:rsid w:val="00680572"/>
    <w:rsid w:val="00700F4E"/>
    <w:rsid w:val="00723692"/>
    <w:rsid w:val="00743142"/>
    <w:rsid w:val="00756A18"/>
    <w:rsid w:val="00760DCF"/>
    <w:rsid w:val="007618F0"/>
    <w:rsid w:val="0076408B"/>
    <w:rsid w:val="0077742C"/>
    <w:rsid w:val="00786128"/>
    <w:rsid w:val="00790087"/>
    <w:rsid w:val="007900F8"/>
    <w:rsid w:val="007A0EB9"/>
    <w:rsid w:val="007A4580"/>
    <w:rsid w:val="007B1D17"/>
    <w:rsid w:val="007C5230"/>
    <w:rsid w:val="007D1F53"/>
    <w:rsid w:val="007D30BB"/>
    <w:rsid w:val="007D7341"/>
    <w:rsid w:val="007E1402"/>
    <w:rsid w:val="008060E6"/>
    <w:rsid w:val="008242B6"/>
    <w:rsid w:val="00827B20"/>
    <w:rsid w:val="00860F6B"/>
    <w:rsid w:val="008910FA"/>
    <w:rsid w:val="00896FF6"/>
    <w:rsid w:val="008A4748"/>
    <w:rsid w:val="008B4B2C"/>
    <w:rsid w:val="008C33EF"/>
    <w:rsid w:val="008F0171"/>
    <w:rsid w:val="008F32ED"/>
    <w:rsid w:val="00952363"/>
    <w:rsid w:val="0096459A"/>
    <w:rsid w:val="00996236"/>
    <w:rsid w:val="009B0C05"/>
    <w:rsid w:val="009B57E4"/>
    <w:rsid w:val="009D59E1"/>
    <w:rsid w:val="009E4C0F"/>
    <w:rsid w:val="009E6733"/>
    <w:rsid w:val="00A06DCD"/>
    <w:rsid w:val="00A40F8D"/>
    <w:rsid w:val="00A45BCE"/>
    <w:rsid w:val="00A6408B"/>
    <w:rsid w:val="00A64C46"/>
    <w:rsid w:val="00A95D8A"/>
    <w:rsid w:val="00AB1162"/>
    <w:rsid w:val="00AC1932"/>
    <w:rsid w:val="00AC28A7"/>
    <w:rsid w:val="00AF58A7"/>
    <w:rsid w:val="00B05B19"/>
    <w:rsid w:val="00B07641"/>
    <w:rsid w:val="00B10C28"/>
    <w:rsid w:val="00B15F1A"/>
    <w:rsid w:val="00B2006F"/>
    <w:rsid w:val="00B3649F"/>
    <w:rsid w:val="00B66A60"/>
    <w:rsid w:val="00B72740"/>
    <w:rsid w:val="00B955AB"/>
    <w:rsid w:val="00B97387"/>
    <w:rsid w:val="00C55EDC"/>
    <w:rsid w:val="00C56BC1"/>
    <w:rsid w:val="00C731B5"/>
    <w:rsid w:val="00C9728F"/>
    <w:rsid w:val="00CA33D0"/>
    <w:rsid w:val="00CB0519"/>
    <w:rsid w:val="00CD403F"/>
    <w:rsid w:val="00CE570B"/>
    <w:rsid w:val="00CE5B5C"/>
    <w:rsid w:val="00D16A2A"/>
    <w:rsid w:val="00D20E8B"/>
    <w:rsid w:val="00D3087F"/>
    <w:rsid w:val="00D60F6F"/>
    <w:rsid w:val="00DE5AB0"/>
    <w:rsid w:val="00DF71DD"/>
    <w:rsid w:val="00E06F14"/>
    <w:rsid w:val="00E63F0C"/>
    <w:rsid w:val="00E73C2B"/>
    <w:rsid w:val="00E81C11"/>
    <w:rsid w:val="00E82204"/>
    <w:rsid w:val="00E95208"/>
    <w:rsid w:val="00EC0904"/>
    <w:rsid w:val="00EF40FC"/>
    <w:rsid w:val="00F1726B"/>
    <w:rsid w:val="00F52F7D"/>
    <w:rsid w:val="00F70002"/>
    <w:rsid w:val="00F7202F"/>
    <w:rsid w:val="00F75AC9"/>
    <w:rsid w:val="00FA0A04"/>
    <w:rsid w:val="00FC5468"/>
    <w:rsid w:val="00FF1B7E"/>
    <w:rsid w:val="4D3E2A8C"/>
    <w:rsid w:val="70D23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40"/>
    <customShpInfo spid="_x0000_s1028"/>
    <customShpInfo spid="_x0000_s1041"/>
    <customShpInfo spid="_x0000_s1029"/>
    <customShpInfo spid="_x0000_s1042"/>
    <customShpInfo spid="_x0000_s1030"/>
    <customShpInfo spid="_x0000_s1047"/>
    <customShpInfo spid="_x0000_s1048"/>
    <customShpInfo spid="_x0000_s1033"/>
    <customShpInfo spid="_x0000_s1036"/>
    <customShpInfo spid="_x0000_s1043"/>
    <customShpInfo spid="_x0000_s1032"/>
    <customShpInfo spid="_x0000_s1044"/>
    <customShpInfo spid="_x0000_s1035"/>
    <customShpInfo spid="_x0000_s1045"/>
    <customShpInfo spid="_x0000_s1038"/>
    <customShpInfo spid="_x0000_s1046"/>
    <customShpInfo spid="_x0000_s1039"/>
    <customShpInfo spid="_x0000_s1050"/>
    <customShpInfo spid="_x0000_s1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130</Words>
  <Characters>746</Characters>
  <Lines>6</Lines>
  <Paragraphs>1</Paragraphs>
  <TotalTime>305</TotalTime>
  <ScaleCrop>false</ScaleCrop>
  <LinksUpToDate>false</LinksUpToDate>
  <CharactersWithSpaces>875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2021-03-05T06:07:00Z</dcterms:created>
  <dc:creator>XiaZaiMa.COM</dc:creator>
  <cp:lastModifiedBy>cc</cp:lastModifiedBy>
  <cp:lastPrinted>2021-03-09T01:29:55Z</cp:lastPrinted>
  <dcterms:modified xsi:type="dcterms:W3CDTF">2021-03-09T01:33:54Z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